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67">
        <w:rPr>
          <w:rFonts w:ascii="Times New Roman" w:hAnsi="Times New Roman" w:cs="Times New Roman"/>
          <w:sz w:val="24"/>
          <w:szCs w:val="24"/>
        </w:rPr>
        <w:t xml:space="preserve">    </w:t>
      </w:r>
      <w:r w:rsidRPr="00C475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математике, 5 класс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1.Рабочая программа по </w:t>
      </w:r>
      <w:proofErr w:type="spellStart"/>
      <w:proofErr w:type="gramStart"/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proofErr w:type="spellEnd"/>
      <w:proofErr w:type="gramEnd"/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математике для 5  класса (ФГОС)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Style1"/>
        <w:widowControl/>
        <w:spacing w:before="77"/>
        <w:rPr>
          <w:rStyle w:val="FontStyle14"/>
          <w:sz w:val="24"/>
          <w:szCs w:val="24"/>
        </w:rPr>
      </w:pPr>
      <w:r w:rsidRPr="00C47567">
        <w:t xml:space="preserve"> </w:t>
      </w:r>
      <w:r w:rsidRPr="00C47567">
        <w:rPr>
          <w:color w:val="000000"/>
          <w:shd w:val="clear" w:color="auto" w:fill="FFFFFF"/>
        </w:rPr>
        <w:t xml:space="preserve">Рабочая программа по математике для </w:t>
      </w:r>
      <w:proofErr w:type="gramStart"/>
      <w:r w:rsidRPr="00C47567">
        <w:rPr>
          <w:color w:val="000000"/>
          <w:shd w:val="clear" w:color="auto" w:fill="FFFFFF"/>
        </w:rPr>
        <w:t>обучающихся</w:t>
      </w:r>
      <w:proofErr w:type="gramEnd"/>
      <w:r w:rsidRPr="00C47567">
        <w:rPr>
          <w:color w:val="000000"/>
          <w:shd w:val="clear" w:color="auto" w:fill="FFFFFF"/>
        </w:rPr>
        <w:t xml:space="preserve"> 5 класса составлена на основе федерального государственного образовательного стандарта основного общего образования по авторской программе «</w:t>
      </w:r>
      <w:r w:rsidRPr="00C47567">
        <w:rPr>
          <w:rStyle w:val="FontStyle14"/>
          <w:sz w:val="24"/>
          <w:szCs w:val="24"/>
        </w:rPr>
        <w:t>Математика 5 класс»</w:t>
      </w:r>
    </w:p>
    <w:p w:rsidR="0025244D" w:rsidRPr="00C47567" w:rsidRDefault="0025244D" w:rsidP="0025244D">
      <w:pPr>
        <w:jc w:val="both"/>
        <w:rPr>
          <w:rFonts w:ascii="Times New Roman" w:hAnsi="Times New Roman" w:cs="Times New Roman"/>
          <w:sz w:val="24"/>
          <w:szCs w:val="24"/>
        </w:rPr>
      </w:pPr>
      <w:r w:rsidRPr="00C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Авторы – составители: </w:t>
      </w:r>
      <w:r w:rsidRPr="00C47567">
        <w:rPr>
          <w:rFonts w:ascii="Times New Roman" w:hAnsi="Times New Roman" w:cs="Times New Roman"/>
          <w:sz w:val="24"/>
          <w:szCs w:val="24"/>
        </w:rPr>
        <w:t>А.Г.Мерзляк, В.Б. Полонский</w:t>
      </w:r>
      <w:proofErr w:type="gramStart"/>
      <w:r w:rsidRPr="00C47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7567">
        <w:rPr>
          <w:rFonts w:ascii="Times New Roman" w:hAnsi="Times New Roman" w:cs="Times New Roman"/>
          <w:sz w:val="24"/>
          <w:szCs w:val="24"/>
        </w:rPr>
        <w:t xml:space="preserve"> М.С. Якир </w:t>
      </w:r>
      <w:r w:rsidRPr="00C47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примерной программы курса математики 5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Федерации.</w:t>
      </w:r>
    </w:p>
    <w:p w:rsidR="0025244D" w:rsidRPr="00C47567" w:rsidRDefault="0025244D" w:rsidP="0025244D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>Аннотация к рабочей программе по математике для 6  класса (ФГОС)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</w:t>
      </w:r>
      <w:proofErr w:type="spellStart"/>
      <w:proofErr w:type="gramStart"/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proofErr w:type="spellEnd"/>
      <w:proofErr w:type="gramEnd"/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математике для 6  класса (ФГОС)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567044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pStyle w:val="a3"/>
        <w:ind w:left="720"/>
        <w:jc w:val="both"/>
      </w:pPr>
    </w:p>
    <w:p w:rsidR="0025244D" w:rsidRPr="00C47567" w:rsidRDefault="0025244D" w:rsidP="0025244D">
      <w:pPr>
        <w:pStyle w:val="a3"/>
        <w:ind w:left="720"/>
        <w:jc w:val="both"/>
      </w:pP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>Аннотация к рабочей программе по алгебре для 7  класса (ФГОС)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алгебре для 7  класса (ФГОС)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2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2"/>
        </w:numPr>
        <w:jc w:val="both"/>
      </w:pPr>
      <w:r w:rsidRPr="00C47567">
        <w:t xml:space="preserve"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</w:t>
      </w:r>
      <w:r w:rsidRPr="00C47567">
        <w:lastRenderedPageBreak/>
        <w:t>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2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2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алгебре для 8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алгебре для 8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алгебре для 9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алгебре для 9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алгебре и началам анализа для 10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алгебре и началам анализа для 10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алгебре и началам анализа для 11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алгебре и началам анализа для 11  класса </w:t>
      </w:r>
    </w:p>
    <w:p w:rsidR="0025244D" w:rsidRPr="00C47567" w:rsidRDefault="0025244D" w:rsidP="00252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Аннотация к рабочей программе по геометрии для 7  класса (ФГОС)</w:t>
      </w:r>
    </w:p>
    <w:p w:rsidR="0025244D" w:rsidRPr="00C47567" w:rsidRDefault="0025244D" w:rsidP="0025244D">
      <w:pPr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</w:t>
      </w:r>
    </w:p>
    <w:p w:rsidR="0025244D" w:rsidRPr="00C47567" w:rsidRDefault="0025244D" w:rsidP="0025244D">
      <w:pPr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 1.Рабочая программа по геометрии для 7  класса (ФГОС)</w:t>
      </w:r>
    </w:p>
    <w:p w:rsidR="0025244D" w:rsidRPr="00C47567" w:rsidRDefault="0025244D" w:rsidP="0025244D">
      <w:pPr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25244D" w:rsidRPr="00C47567" w:rsidRDefault="0025244D" w:rsidP="0025244D">
      <w:pPr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3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3"/>
        </w:numPr>
        <w:jc w:val="both"/>
      </w:pPr>
      <w:r w:rsidRPr="00C47567">
        <w:lastRenderedPageBreak/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3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3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геометрии для 8  класса 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геометрии для 8  класса 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геометрии для 9  класса 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геометрии для 9  класса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геометрии для 10  класса 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 xml:space="preserve">  1.Рабочая программа по геометрии для 10  класса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C47567" w:rsidRDefault="0025244D" w:rsidP="0025244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Аннотация к рабочей программе по геометрии для 11  класса 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1.Рабочая программа по геометрии для 11  класса</w:t>
      </w:r>
    </w:p>
    <w:p w:rsidR="0025244D" w:rsidRPr="00C47567" w:rsidRDefault="0025244D" w:rsidP="0025244D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47567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C47567">
        <w:rPr>
          <w:rFonts w:ascii="Times New Roman" w:hAnsi="Times New Roman" w:cs="Times New Roman"/>
          <w:b/>
          <w:spacing w:val="20"/>
          <w:sz w:val="24"/>
          <w:szCs w:val="24"/>
        </w:rPr>
        <w:t xml:space="preserve">2.Рабочая программа разработана на 1 учебный  год  (2017-2018) </w:t>
      </w:r>
    </w:p>
    <w:p w:rsidR="0025244D" w:rsidRPr="00C47567" w:rsidRDefault="0025244D" w:rsidP="0025244D">
      <w:pPr>
        <w:pStyle w:val="a3"/>
        <w:jc w:val="both"/>
        <w:rPr>
          <w:b/>
        </w:rPr>
      </w:pPr>
      <w:r w:rsidRPr="00C47567">
        <w:rPr>
          <w:b/>
          <w:spacing w:val="20"/>
        </w:rPr>
        <w:t xml:space="preserve">  3.</w:t>
      </w:r>
      <w:r w:rsidRPr="00C47567">
        <w:rPr>
          <w:b/>
        </w:rPr>
        <w:t xml:space="preserve"> Документы, на основе которых разработана рабочая программа: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ФЗ «Об образовании в Российской Федерации» от 29.12.2012 г.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 xml:space="preserve">Требования федерального государственного образовательного стандарта основного общего образования (ФГОС ООО), утв. приказом </w:t>
      </w:r>
      <w:proofErr w:type="spellStart"/>
      <w:r w:rsidRPr="00C47567">
        <w:t>Минобрнауки</w:t>
      </w:r>
      <w:proofErr w:type="spellEnd"/>
      <w:r w:rsidRPr="00C47567">
        <w:t xml:space="preserve"> РФ от 17.12.2010 г. № 1897 «Об утверждении федерального государственного образовательного стандарта основного общего образования»;</w:t>
      </w:r>
    </w:p>
    <w:p w:rsidR="0025244D" w:rsidRPr="00C47567" w:rsidRDefault="0025244D" w:rsidP="0025244D">
      <w:pPr>
        <w:pStyle w:val="a3"/>
        <w:numPr>
          <w:ilvl w:val="0"/>
          <w:numId w:val="1"/>
        </w:numPr>
        <w:jc w:val="both"/>
      </w:pPr>
      <w:r w:rsidRPr="00C47567">
        <w:t>Примерная основная образовательная программа основного общего образования.</w:t>
      </w:r>
    </w:p>
    <w:p w:rsidR="0025244D" w:rsidRPr="0025244D" w:rsidRDefault="0025244D" w:rsidP="0025244D">
      <w:pPr>
        <w:pStyle w:val="a3"/>
        <w:ind w:left="720"/>
        <w:jc w:val="both"/>
        <w:rPr>
          <w:sz w:val="28"/>
          <w:szCs w:val="28"/>
        </w:rPr>
      </w:pPr>
    </w:p>
    <w:sectPr w:rsidR="0025244D" w:rsidRPr="0025244D" w:rsidSect="0056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361B"/>
    <w:multiLevelType w:val="hybridMultilevel"/>
    <w:tmpl w:val="D47E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244D"/>
    <w:rsid w:val="0025173F"/>
    <w:rsid w:val="0025244D"/>
    <w:rsid w:val="00567044"/>
    <w:rsid w:val="00C4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524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252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5244D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2018-01-24T11:49:00Z</dcterms:created>
  <dcterms:modified xsi:type="dcterms:W3CDTF">2018-01-24T11:56:00Z</dcterms:modified>
</cp:coreProperties>
</file>